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FB5" w:rsidRPr="00B94FB5" w:rsidRDefault="00B94FB5" w:rsidP="00D30D80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5F5F5"/>
          <w:lang w:eastAsia="ru-RU"/>
        </w:rPr>
      </w:pPr>
      <w:r w:rsidRPr="00B94FB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5F5F5"/>
          <w:lang w:eastAsia="ru-RU"/>
        </w:rPr>
        <w:t>ИНСТРУКЦИЯ ПО РЕГИСТРАЦИИ</w:t>
      </w:r>
    </w:p>
    <w:p w:rsidR="00B94FB5" w:rsidRPr="00B94FB5" w:rsidRDefault="00B94FB5" w:rsidP="00D30D80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FB5">
        <w:rPr>
          <w:rFonts w:ascii="Times New Roman" w:eastAsia="Times New Roman" w:hAnsi="Times New Roman" w:cs="Times New Roman"/>
          <w:b/>
          <w:bCs/>
          <w:color w:val="00008F"/>
          <w:sz w:val="28"/>
          <w:szCs w:val="28"/>
          <w:shd w:val="clear" w:color="auto" w:fill="F5F5F5"/>
          <w:lang w:eastAsia="ru-RU"/>
        </w:rPr>
        <w:t>В НАУЧНОЙ ЭЛЕКТРОННОЙ БИБЛИОТЕКЕ eLIBRARY.RU</w:t>
      </w:r>
    </w:p>
    <w:p w:rsidR="00B94FB5" w:rsidRPr="00B94FB5" w:rsidRDefault="00B94FB5" w:rsidP="00D30D80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FB5">
        <w:rPr>
          <w:rFonts w:ascii="Times New Roman" w:eastAsia="Times New Roman" w:hAnsi="Times New Roman" w:cs="Times New Roman"/>
          <w:b/>
          <w:bCs/>
          <w:color w:val="00008F"/>
          <w:sz w:val="28"/>
          <w:szCs w:val="28"/>
          <w:shd w:val="clear" w:color="auto" w:fill="F5F5F5"/>
          <w:lang w:eastAsia="ru-RU"/>
        </w:rPr>
        <w:t>И СИСТЕМЕ SCIENCE INDEX</w:t>
      </w:r>
      <w:bookmarkStart w:id="0" w:name="_GoBack"/>
      <w:bookmarkEnd w:id="0"/>
    </w:p>
    <w:p w:rsidR="00B94FB5" w:rsidRPr="00B94FB5" w:rsidRDefault="00B94FB5" w:rsidP="00B94FB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FB5">
        <w:rPr>
          <w:noProof/>
          <w:lang w:eastAsia="ru-RU"/>
        </w:rPr>
        <w:drawing>
          <wp:inline distT="0" distB="0" distL="0" distR="0" wp14:anchorId="0017182C" wp14:editId="11070D21">
            <wp:extent cx="10160" cy="10160"/>
            <wp:effectExtent l="0" t="0" r="0" b="0"/>
            <wp:docPr id="2" name="Рисунок 2" descr="https://www.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s://www.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7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473"/>
      </w:tblGrid>
      <w:tr w:rsidR="00B94FB5" w:rsidRPr="00B94FB5" w:rsidTr="00B94FB5">
        <w:trPr>
          <w:tblCellSpacing w:w="7" w:type="dxa"/>
        </w:trPr>
        <w:tc>
          <w:tcPr>
            <w:tcW w:w="5000" w:type="pct"/>
            <w:shd w:val="clear" w:color="auto" w:fill="F5F5F5"/>
            <w:hideMark/>
          </w:tcPr>
          <w:p w:rsidR="00B94FB5" w:rsidRPr="00B94FB5" w:rsidRDefault="00B94FB5" w:rsidP="00B94F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FB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7D75084" wp14:editId="0A38AC40">
                  <wp:extent cx="10160" cy="10160"/>
                  <wp:effectExtent l="0" t="0" r="0" b="0"/>
                  <wp:docPr id="3" name="Рисунок 3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4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 пользователя в Научной электронной библиотеке является необходимым условием для получения доступа к полным текстам публикаций, размещенных на платформе eLIBRARY.RU. Зарегистрированные пользователи получают возможность создавать персональные подборки журналов, статей, сохранять историю поисковых запросов, настраивать панель навигатора и т.д.</w:t>
            </w:r>
          </w:p>
        </w:tc>
      </w:tr>
      <w:tr w:rsidR="00B94FB5" w:rsidRPr="00B94FB5" w:rsidTr="00B94FB5">
        <w:trPr>
          <w:tblCellSpacing w:w="7" w:type="dxa"/>
        </w:trPr>
        <w:tc>
          <w:tcPr>
            <w:tcW w:w="5000" w:type="pct"/>
            <w:shd w:val="clear" w:color="auto" w:fill="F5F5F5"/>
            <w:hideMark/>
          </w:tcPr>
          <w:p w:rsidR="00B94FB5" w:rsidRPr="00B94FB5" w:rsidRDefault="00B94FB5" w:rsidP="00B94F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FB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B34D3FD" wp14:editId="74B56859">
                  <wp:extent cx="10160" cy="10160"/>
                  <wp:effectExtent l="0" t="0" r="0" b="0"/>
                  <wp:docPr id="4" name="Рисунок 4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4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работы с авторским профилем в системе </w:t>
            </w:r>
            <w:r w:rsidRPr="00B94FB5">
              <w:rPr>
                <w:rFonts w:ascii="Times New Roman" w:eastAsia="Times New Roman" w:hAnsi="Times New Roman" w:cs="Times New Roman"/>
                <w:color w:val="F26C4F"/>
                <w:sz w:val="28"/>
                <w:szCs w:val="28"/>
                <w:lang w:eastAsia="ru-RU"/>
              </w:rPr>
              <w:t>SCIENCE INDEX</w:t>
            </w:r>
            <w:r w:rsidRPr="00B94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также необходимо вначале зарегистрироваться, но уже в качестве автора. Регистрация автора в </w:t>
            </w:r>
            <w:r w:rsidRPr="00B94FB5">
              <w:rPr>
                <w:rFonts w:ascii="Times New Roman" w:eastAsia="Times New Roman" w:hAnsi="Times New Roman" w:cs="Times New Roman"/>
                <w:color w:val="F26C4F"/>
                <w:sz w:val="28"/>
                <w:szCs w:val="28"/>
                <w:lang w:eastAsia="ru-RU"/>
              </w:rPr>
              <w:t>SCIENCE INDEX</w:t>
            </w:r>
            <w:r w:rsidRPr="00B94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объединена с регистрацией пользователя на портале Научной электронной библиотеки eLIBRARY.RU. Для регистрации в </w:t>
            </w:r>
            <w:r w:rsidRPr="00B94FB5">
              <w:rPr>
                <w:rFonts w:ascii="Times New Roman" w:eastAsia="Times New Roman" w:hAnsi="Times New Roman" w:cs="Times New Roman"/>
                <w:color w:val="F26C4F"/>
                <w:sz w:val="28"/>
                <w:szCs w:val="28"/>
                <w:lang w:eastAsia="ru-RU"/>
              </w:rPr>
              <w:t>SCIENCE INDEX</w:t>
            </w:r>
            <w:r w:rsidRPr="00B94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нужно просто заполнить несколько дополнительных полей.</w:t>
            </w:r>
          </w:p>
        </w:tc>
      </w:tr>
      <w:tr w:rsidR="00B94FB5" w:rsidRPr="00B94FB5" w:rsidTr="00B94FB5">
        <w:trPr>
          <w:tblCellSpacing w:w="7" w:type="dxa"/>
        </w:trPr>
        <w:tc>
          <w:tcPr>
            <w:tcW w:w="0" w:type="auto"/>
            <w:shd w:val="clear" w:color="auto" w:fill="F5F5F5"/>
            <w:hideMark/>
          </w:tcPr>
          <w:p w:rsidR="00B94FB5" w:rsidRPr="00B94FB5" w:rsidRDefault="00B94FB5" w:rsidP="00B94F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FB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E711D8F" wp14:editId="0487E147">
                  <wp:extent cx="10160" cy="10160"/>
                  <wp:effectExtent l="0" t="0" r="0" b="0"/>
                  <wp:docPr id="5" name="Рисунок 5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4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Вы уже зарегистрированы на портале eLIBRARY.RU, и хотите зарегистрироваться в качестве автора в системе </w:t>
            </w:r>
            <w:r w:rsidRPr="00B94FB5">
              <w:rPr>
                <w:rFonts w:ascii="Times New Roman" w:eastAsia="Times New Roman" w:hAnsi="Times New Roman" w:cs="Times New Roman"/>
                <w:color w:val="F26C4F"/>
                <w:sz w:val="28"/>
                <w:szCs w:val="28"/>
                <w:lang w:eastAsia="ru-RU"/>
              </w:rPr>
              <w:t>SCIENCE INDEX</w:t>
            </w:r>
            <w:r w:rsidRPr="00B94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нужно вначале войти в библиотеку под своим именем пользователя, а затем перейти на свою персональную карточку. Сделать это можно, перейдя в раздел </w:t>
            </w:r>
            <w:r w:rsidRPr="00B94FB5">
              <w:rPr>
                <w:rFonts w:ascii="Times New Roman" w:eastAsia="Times New Roman" w:hAnsi="Times New Roman" w:cs="Times New Roman"/>
                <w:color w:val="00008F"/>
                <w:sz w:val="28"/>
                <w:szCs w:val="28"/>
                <w:lang w:eastAsia="ru-RU"/>
              </w:rPr>
              <w:t>Персональный профиль</w:t>
            </w:r>
            <w:r w:rsidRPr="00B94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далее </w:t>
            </w:r>
            <w:r w:rsidRPr="00B94FB5">
              <w:rPr>
                <w:rFonts w:ascii="Times New Roman" w:eastAsia="Times New Roman" w:hAnsi="Times New Roman" w:cs="Times New Roman"/>
                <w:color w:val="00008F"/>
                <w:sz w:val="28"/>
                <w:szCs w:val="28"/>
                <w:lang w:eastAsia="ru-RU"/>
              </w:rPr>
              <w:t>Персональная карточка</w:t>
            </w:r>
            <w:r w:rsidRPr="00B94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либо просто </w:t>
            </w:r>
            <w:proofErr w:type="gramStart"/>
            <w:r w:rsidRPr="00B94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щелкнув мышью на имени пользователя в панели </w:t>
            </w:r>
            <w:r w:rsidRPr="00B94FB5">
              <w:rPr>
                <w:rFonts w:ascii="Times New Roman" w:eastAsia="Times New Roman" w:hAnsi="Times New Roman" w:cs="Times New Roman"/>
                <w:color w:val="00008F"/>
                <w:sz w:val="28"/>
                <w:szCs w:val="28"/>
                <w:lang w:eastAsia="ru-RU"/>
              </w:rPr>
              <w:t>Текущая сессия</w:t>
            </w:r>
            <w:r w:rsidRPr="00B94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слева</w:t>
            </w:r>
            <w:proofErr w:type="gramEnd"/>
            <w:r w:rsidRPr="00B94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 открывшейся регистрационной анкете часть полей уже будет заполнена. Необходимо проверить и, при необходимости, отредактировать эти поля, затем поставить галочку в поле "</w:t>
            </w:r>
            <w:hyperlink r:id="rId7" w:history="1">
              <w:r w:rsidRPr="00B94FB5">
                <w:rPr>
                  <w:rFonts w:ascii="Times New Roman" w:eastAsia="Times New Roman" w:hAnsi="Times New Roman" w:cs="Times New Roman"/>
                  <w:color w:val="00008F"/>
                  <w:sz w:val="28"/>
                  <w:szCs w:val="28"/>
                  <w:lang w:eastAsia="ru-RU"/>
                </w:rPr>
                <w:t>Зарегистрировать меня в системе SCIENCE INDEX</w:t>
              </w:r>
            </w:hyperlink>
            <w:r w:rsidRPr="00B94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и в открывшейся ниже дополнительной части формы заполнить оставшиеся поля.</w:t>
            </w:r>
          </w:p>
        </w:tc>
      </w:tr>
      <w:tr w:rsidR="00B94FB5" w:rsidRPr="00B94FB5" w:rsidTr="00B94FB5">
        <w:trPr>
          <w:tblCellSpacing w:w="7" w:type="dxa"/>
        </w:trPr>
        <w:tc>
          <w:tcPr>
            <w:tcW w:w="0" w:type="auto"/>
            <w:shd w:val="clear" w:color="auto" w:fill="F5F5F5"/>
            <w:hideMark/>
          </w:tcPr>
          <w:p w:rsidR="00B94FB5" w:rsidRPr="00B94FB5" w:rsidRDefault="00B94FB5" w:rsidP="00B94F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FB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BDA0AAD" wp14:editId="26D87D4B">
                  <wp:extent cx="10160" cy="10160"/>
                  <wp:effectExtent l="0" t="0" r="0" b="0"/>
                  <wp:docPr id="6" name="Рисунок 6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4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Вы не регистрировались ранее на eLIBRARY.RU, то необходимо заполнить новую регистрационную анкету. Открыть ее можно, </w:t>
            </w:r>
            <w:proofErr w:type="gramStart"/>
            <w:r w:rsidRPr="00B94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перейдя по ссылке </w:t>
            </w:r>
            <w:r w:rsidRPr="00B94FB5">
              <w:rPr>
                <w:rFonts w:ascii="Times New Roman" w:eastAsia="Times New Roman" w:hAnsi="Times New Roman" w:cs="Times New Roman"/>
                <w:color w:val="00008F"/>
                <w:sz w:val="28"/>
                <w:szCs w:val="28"/>
                <w:lang w:eastAsia="ru-RU"/>
              </w:rPr>
              <w:t>Регистрация</w:t>
            </w:r>
            <w:r w:rsidRPr="00B94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панели</w:t>
            </w:r>
            <w:proofErr w:type="gramEnd"/>
            <w:r w:rsidRPr="00B94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94FB5">
              <w:rPr>
                <w:rFonts w:ascii="Times New Roman" w:eastAsia="Times New Roman" w:hAnsi="Times New Roman" w:cs="Times New Roman"/>
                <w:color w:val="00008F"/>
                <w:sz w:val="28"/>
                <w:szCs w:val="28"/>
                <w:lang w:eastAsia="ru-RU"/>
              </w:rPr>
              <w:t>Вход в библиотеку</w:t>
            </w:r>
            <w:r w:rsidRPr="00B94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слева.</w:t>
            </w:r>
          </w:p>
        </w:tc>
      </w:tr>
      <w:tr w:rsidR="00B94FB5" w:rsidRPr="00B94FB5" w:rsidTr="00B94FB5">
        <w:trPr>
          <w:tblCellSpacing w:w="7" w:type="dxa"/>
        </w:trPr>
        <w:tc>
          <w:tcPr>
            <w:tcW w:w="0" w:type="auto"/>
            <w:shd w:val="clear" w:color="auto" w:fill="F5F5F5"/>
            <w:hideMark/>
          </w:tcPr>
          <w:p w:rsidR="00B94FB5" w:rsidRPr="00B94FB5" w:rsidRDefault="00B94FB5" w:rsidP="00B94F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FB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A4B7631" wp14:editId="1C022EBD">
                  <wp:extent cx="10160" cy="10160"/>
                  <wp:effectExtent l="0" t="0" r="0" b="0"/>
                  <wp:docPr id="7" name="Рисунок 7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4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заполнении регистрационной анкеты необходимо обратить внимание на следующие важные моменты:</w:t>
            </w:r>
          </w:p>
        </w:tc>
      </w:tr>
      <w:tr w:rsidR="00B94FB5" w:rsidRPr="00B94FB5" w:rsidTr="00B94FB5">
        <w:trPr>
          <w:tblCellSpacing w:w="7" w:type="dxa"/>
        </w:trPr>
        <w:tc>
          <w:tcPr>
            <w:tcW w:w="0" w:type="auto"/>
            <w:shd w:val="clear" w:color="auto" w:fill="F5F5F5"/>
            <w:hideMark/>
          </w:tcPr>
          <w:p w:rsidR="00B94FB5" w:rsidRPr="00B94FB5" w:rsidRDefault="00B94FB5" w:rsidP="00B94F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FB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AC7C295" wp14:editId="7C809143">
                  <wp:extent cx="10160" cy="10160"/>
                  <wp:effectExtent l="0" t="0" r="0" b="0"/>
                  <wp:docPr id="8" name="Рисунок 8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4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При указании организации - места работы очень важно, чтобы организация была выбрана из нормативного списка базы данных, а не введена вручную. Это значительно упростит дальнейшую идентификацию Ваших публикаций. Поищите Вашу организацию по различным фрагментам ее названия. С большой вероятностью она уже есть среди более 12000 научных организаций, зарегистрированных в РИНЦ.</w:t>
            </w:r>
          </w:p>
        </w:tc>
      </w:tr>
      <w:tr w:rsidR="00B94FB5" w:rsidRPr="00B94FB5" w:rsidTr="00B94FB5">
        <w:trPr>
          <w:tblCellSpacing w:w="7" w:type="dxa"/>
        </w:trPr>
        <w:tc>
          <w:tcPr>
            <w:tcW w:w="0" w:type="auto"/>
            <w:shd w:val="clear" w:color="auto" w:fill="F5F5F5"/>
            <w:hideMark/>
          </w:tcPr>
          <w:p w:rsidR="00B94FB5" w:rsidRPr="00B94FB5" w:rsidRDefault="00B94FB5" w:rsidP="00B94F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FB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B51ADF3" wp14:editId="378B31CC">
                  <wp:extent cx="10160" cy="10160"/>
                  <wp:effectExtent l="0" t="0" r="0" b="0"/>
                  <wp:docPr id="9" name="Рисунок 9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4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Если Вы работаете или работали раньше в нескольких организациях и указывали эти организации в своих публикациях - заполните поле с дополнительным списком Ваших организаций в конце регистрационной анкеты. Если Вы сменили основное место работы, не забывайте включить </w:t>
            </w:r>
            <w:r w:rsidRPr="00B94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предыдущую организацию в этот дополнительный список.</w:t>
            </w:r>
          </w:p>
        </w:tc>
      </w:tr>
      <w:tr w:rsidR="00B94FB5" w:rsidRPr="00B94FB5" w:rsidTr="006669FE">
        <w:trPr>
          <w:trHeight w:val="2646"/>
          <w:tblCellSpacing w:w="7" w:type="dxa"/>
        </w:trPr>
        <w:tc>
          <w:tcPr>
            <w:tcW w:w="0" w:type="auto"/>
            <w:shd w:val="clear" w:color="auto" w:fill="F5F5F5"/>
            <w:hideMark/>
          </w:tcPr>
          <w:p w:rsidR="00B94FB5" w:rsidRPr="00B94FB5" w:rsidRDefault="00B94FB5" w:rsidP="00B94F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FB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31A7A0BC" wp14:editId="06CE1F65">
                  <wp:extent cx="10160" cy="10160"/>
                  <wp:effectExtent l="0" t="0" r="0" b="0"/>
                  <wp:docPr id="10" name="Рисунок 10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4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B94F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 регистрации Вы должны выбрать уникальное имя пользователя для входа в библиотеку и указать Ваш персональный, уникальный и действующий адрес электронной почты. Если Вы регистрируетесь в качестве автора в системе </w:t>
            </w:r>
            <w:r w:rsidRPr="00B94FB5">
              <w:rPr>
                <w:rFonts w:ascii="Times New Roman" w:eastAsia="Times New Roman" w:hAnsi="Times New Roman" w:cs="Times New Roman"/>
                <w:b/>
                <w:color w:val="F26C4F"/>
                <w:sz w:val="28"/>
                <w:szCs w:val="28"/>
                <w:lang w:eastAsia="ru-RU"/>
              </w:rPr>
              <w:t>SCIENCE INDEX</w:t>
            </w:r>
            <w:r w:rsidRPr="00B94F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то на этот адрес Вам будет отправлено письмо с кодом подтверждения регистрации. После получения этого письма Вам нужно будет перейти по ссылке, указанной в тексте письма. Если Вы не получите это письмо, то не сможете завершить процедуру регистрации автора в системе </w:t>
            </w:r>
            <w:r w:rsidRPr="00B94FB5">
              <w:rPr>
                <w:rFonts w:ascii="Times New Roman" w:eastAsia="Times New Roman" w:hAnsi="Times New Roman" w:cs="Times New Roman"/>
                <w:b/>
                <w:color w:val="F26C4F"/>
                <w:sz w:val="28"/>
                <w:szCs w:val="28"/>
                <w:lang w:eastAsia="ru-RU"/>
              </w:rPr>
              <w:t>SCIENCE INDEX</w:t>
            </w:r>
            <w:r w:rsidRPr="00B94F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B94FB5" w:rsidRPr="00B94FB5" w:rsidTr="00B94FB5">
        <w:trPr>
          <w:tblCellSpacing w:w="7" w:type="dxa"/>
        </w:trPr>
        <w:tc>
          <w:tcPr>
            <w:tcW w:w="0" w:type="auto"/>
            <w:shd w:val="clear" w:color="auto" w:fill="F5F5F5"/>
            <w:hideMark/>
          </w:tcPr>
          <w:p w:rsidR="00B94FB5" w:rsidRPr="00B94FB5" w:rsidRDefault="00B94FB5" w:rsidP="00B94F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FB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EEB1F30" wp14:editId="1D1867FB">
                  <wp:extent cx="10160" cy="10160"/>
                  <wp:effectExtent l="0" t="0" r="0" b="0"/>
                  <wp:docPr id="11" name="Рисунок 11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4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Рекомендуется также указывать при регистрации дополнительный адрес электронной почты, желательно от </w:t>
            </w:r>
            <w:proofErr w:type="gramStart"/>
            <w:r w:rsidRPr="00B94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другого</w:t>
            </w:r>
            <w:proofErr w:type="gramEnd"/>
            <w:r w:rsidRPr="00B94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4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интернет-провайдера</w:t>
            </w:r>
            <w:proofErr w:type="spellEnd"/>
            <w:r w:rsidRPr="00B94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Это позволит связаться с Вами в случае недоступности основного адреса, например, если СПАМ-фильтр почтового сервера заблокирует сообщение от системы. Этот адрес не обязательно должен быть уникальным. Однако при этом необходимо иметь </w:t>
            </w:r>
            <w:proofErr w:type="gramStart"/>
            <w:r w:rsidRPr="00B94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ввиду</w:t>
            </w:r>
            <w:proofErr w:type="gramEnd"/>
            <w:r w:rsidRPr="00B94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что </w:t>
            </w:r>
            <w:proofErr w:type="gramStart"/>
            <w:r w:rsidRPr="00B94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вся</w:t>
            </w:r>
            <w:proofErr w:type="gramEnd"/>
            <w:r w:rsidRPr="00B94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конфиденциальная информация, например, Ваши регистрационные данные в случае восстановления пароля, будет отправляться только по основному адресу электронной почты. Поэтому, если в дальнейшем этот адрес станет по каким-либо причинам недоступен, войдите в Вашу регистрационную карточку и замените его </w:t>
            </w:r>
            <w:proofErr w:type="gramStart"/>
            <w:r w:rsidRPr="00B94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B94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новый.</w:t>
            </w:r>
          </w:p>
        </w:tc>
      </w:tr>
      <w:tr w:rsidR="00B94FB5" w:rsidRPr="00B94FB5" w:rsidTr="00B94FB5">
        <w:trPr>
          <w:tblCellSpacing w:w="7" w:type="dxa"/>
        </w:trPr>
        <w:tc>
          <w:tcPr>
            <w:tcW w:w="0" w:type="auto"/>
            <w:shd w:val="clear" w:color="auto" w:fill="F5F5F5"/>
            <w:hideMark/>
          </w:tcPr>
          <w:p w:rsidR="00B94FB5" w:rsidRPr="00B94FB5" w:rsidRDefault="00B94FB5" w:rsidP="00B94F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FB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C59BF41" wp14:editId="2A0B0DDC">
                  <wp:extent cx="10160" cy="10160"/>
                  <wp:effectExtent l="0" t="0" r="0" b="0"/>
                  <wp:docPr id="12" name="Рисунок 12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4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Если при заполнении регистрационной анкеты система обнаруживает, что Вы уже были зарегистрированы ранее, однако Вы не можете вспомнить Ваше имя пользователя и/или пароль, нужно попробовать воспользоваться процедурой восстановления доступа. При этом на адрес электронной почты, указанный Вами при регистрации, будет отправлено письмо с Вашими регистрационными данными. Если этот адрес уже не доступен, для восстановления доступа нужно обращаться в </w:t>
            </w:r>
            <w:hyperlink r:id="rId8" w:history="1">
              <w:r w:rsidRPr="00B94FB5">
                <w:rPr>
                  <w:rFonts w:ascii="Times New Roman" w:eastAsia="Times New Roman" w:hAnsi="Times New Roman" w:cs="Times New Roman"/>
                  <w:color w:val="00008F"/>
                  <w:sz w:val="28"/>
                  <w:szCs w:val="28"/>
                  <w:lang w:eastAsia="ru-RU"/>
                </w:rPr>
                <w:t>службу поддержки РИНЦ</w:t>
              </w:r>
            </w:hyperlink>
            <w:r w:rsidRPr="00B94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94FB5" w:rsidRPr="00B94FB5" w:rsidTr="00B94FB5">
        <w:trPr>
          <w:tblCellSpacing w:w="7" w:type="dxa"/>
        </w:trPr>
        <w:tc>
          <w:tcPr>
            <w:tcW w:w="0" w:type="auto"/>
            <w:shd w:val="clear" w:color="auto" w:fill="F5F5F5"/>
            <w:hideMark/>
          </w:tcPr>
          <w:p w:rsidR="00B94FB5" w:rsidRPr="00B94FB5" w:rsidRDefault="00B94FB5" w:rsidP="00B94F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FB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51F8452" wp14:editId="2523F7A3">
                  <wp:extent cx="10160" cy="10160"/>
                  <wp:effectExtent l="0" t="0" r="0" b="0"/>
                  <wp:docPr id="13" name="Рисунок 13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4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В конце регистрационной формы есть поле для ввода фамилии на английском языке. Укажите в этом поле Вашу фамилию в том написании, которое Вы использовали в Ваших зарубежных публикациях. Можно указать несколько вариантов через запятую. Это поможет идентифицировать Ваши зарубежные публикации.</w:t>
            </w:r>
          </w:p>
        </w:tc>
      </w:tr>
      <w:tr w:rsidR="00B94FB5" w:rsidRPr="00B94FB5" w:rsidTr="00B94FB5">
        <w:trPr>
          <w:tblCellSpacing w:w="7" w:type="dxa"/>
        </w:trPr>
        <w:tc>
          <w:tcPr>
            <w:tcW w:w="0" w:type="auto"/>
            <w:shd w:val="clear" w:color="auto" w:fill="F5F5F5"/>
            <w:hideMark/>
          </w:tcPr>
          <w:p w:rsidR="00B94FB5" w:rsidRPr="00B94FB5" w:rsidRDefault="00B94FB5" w:rsidP="00B94F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FB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FDFE461" wp14:editId="7B4957F8">
                  <wp:extent cx="10160" cy="10160"/>
                  <wp:effectExtent l="0" t="0" r="0" b="0"/>
                  <wp:docPr id="14" name="Рисунок 14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4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Пароль для входа в библиотеку необходимо менять не реже одного раза в год. Также рекомендуется обновлять данные в регистрационной анкете при изменении места работы, должности, ученой степени и других данных.</w:t>
            </w:r>
          </w:p>
        </w:tc>
      </w:tr>
      <w:tr w:rsidR="00B94FB5" w:rsidRPr="00B94FB5" w:rsidTr="00B94FB5">
        <w:trPr>
          <w:tblCellSpacing w:w="7" w:type="dxa"/>
        </w:trPr>
        <w:tc>
          <w:tcPr>
            <w:tcW w:w="0" w:type="auto"/>
            <w:shd w:val="clear" w:color="auto" w:fill="F5F5F5"/>
            <w:hideMark/>
          </w:tcPr>
          <w:p w:rsidR="00B94FB5" w:rsidRPr="00B94FB5" w:rsidRDefault="00B94FB5" w:rsidP="00B94F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FB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7C0B350" wp14:editId="46ABE565">
                  <wp:extent cx="10160" cy="10160"/>
                  <wp:effectExtent l="0" t="0" r="0" b="0"/>
                  <wp:docPr id="15" name="Рисунок 15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4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заполнения регистрационной формы выберите операцию</w:t>
            </w:r>
            <w:proofErr w:type="gramStart"/>
            <w:r w:rsidRPr="00B94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94FB5">
              <w:rPr>
                <w:rFonts w:ascii="Times New Roman" w:eastAsia="Times New Roman" w:hAnsi="Times New Roman" w:cs="Times New Roman"/>
                <w:color w:val="00008F"/>
                <w:sz w:val="28"/>
                <w:szCs w:val="28"/>
                <w:lang w:eastAsia="ru-RU"/>
              </w:rPr>
              <w:t>С</w:t>
            </w:r>
            <w:proofErr w:type="gramEnd"/>
            <w:r w:rsidRPr="00B94FB5">
              <w:rPr>
                <w:rFonts w:ascii="Times New Roman" w:eastAsia="Times New Roman" w:hAnsi="Times New Roman" w:cs="Times New Roman"/>
                <w:color w:val="00008F"/>
                <w:sz w:val="28"/>
                <w:szCs w:val="28"/>
                <w:lang w:eastAsia="ru-RU"/>
              </w:rPr>
              <w:t>охранить изменения</w:t>
            </w:r>
            <w:r w:rsidRPr="00B94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панели </w:t>
            </w:r>
            <w:r w:rsidRPr="00B94FB5">
              <w:rPr>
                <w:rFonts w:ascii="Times New Roman" w:eastAsia="Times New Roman" w:hAnsi="Times New Roman" w:cs="Times New Roman"/>
                <w:color w:val="00008F"/>
                <w:sz w:val="28"/>
                <w:szCs w:val="28"/>
                <w:lang w:eastAsia="ru-RU"/>
              </w:rPr>
              <w:t>Возможные действия</w:t>
            </w:r>
            <w:r w:rsidRPr="00B94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справа. Если при проверке Вашей регистрационной формы на сервере будут обнаружены ошибки заполнения, Вам будет выдано соответствующее сообщение и форма возвращена на доработку. При этом обнаруженные ошибки будут перечислены в начале регистрационной формы и выделены красным цветом. Исправьте их и повторно нажмите на ссылку</w:t>
            </w:r>
            <w:proofErr w:type="gramStart"/>
            <w:r w:rsidRPr="00B94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94FB5">
              <w:rPr>
                <w:rFonts w:ascii="Times New Roman" w:eastAsia="Times New Roman" w:hAnsi="Times New Roman" w:cs="Times New Roman"/>
                <w:color w:val="00008F"/>
                <w:sz w:val="28"/>
                <w:szCs w:val="28"/>
                <w:lang w:eastAsia="ru-RU"/>
              </w:rPr>
              <w:t>С</w:t>
            </w:r>
            <w:proofErr w:type="gramEnd"/>
            <w:r w:rsidRPr="00B94FB5">
              <w:rPr>
                <w:rFonts w:ascii="Times New Roman" w:eastAsia="Times New Roman" w:hAnsi="Times New Roman" w:cs="Times New Roman"/>
                <w:color w:val="00008F"/>
                <w:sz w:val="28"/>
                <w:szCs w:val="28"/>
                <w:lang w:eastAsia="ru-RU"/>
              </w:rPr>
              <w:t>охранить изменения</w:t>
            </w:r>
            <w:r w:rsidRPr="00B94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Если ошибок нет, Вам </w:t>
            </w:r>
            <w:r w:rsidRPr="00B94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будет выдано сообщение об успешной регистрации и автоматически отправлено письмо с регистрационными данными на Ваш основной адрес электронной почты. Сохраните его - это письмо поможет Вам, если Вы забудете имя пользователя и/или пароль. Если Вы регистрировались в качестве автора в системе </w:t>
            </w:r>
            <w:r w:rsidRPr="00B94FB5">
              <w:rPr>
                <w:rFonts w:ascii="Times New Roman" w:eastAsia="Times New Roman" w:hAnsi="Times New Roman" w:cs="Times New Roman"/>
                <w:color w:val="F26C4F"/>
                <w:sz w:val="28"/>
                <w:szCs w:val="28"/>
                <w:lang w:eastAsia="ru-RU"/>
              </w:rPr>
              <w:t>SCIENCE INDEX</w:t>
            </w:r>
            <w:r w:rsidRPr="00B94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то в этом же письме Вам будет направлен код подтверждения регистрации в виде ссылки, по которой нужно просто перейти при получении письма.</w:t>
            </w:r>
          </w:p>
        </w:tc>
      </w:tr>
      <w:tr w:rsidR="00B94FB5" w:rsidRPr="00B94FB5" w:rsidTr="00B94FB5">
        <w:trPr>
          <w:tblCellSpacing w:w="7" w:type="dxa"/>
        </w:trPr>
        <w:tc>
          <w:tcPr>
            <w:tcW w:w="0" w:type="auto"/>
            <w:shd w:val="clear" w:color="auto" w:fill="F5F5F5"/>
            <w:hideMark/>
          </w:tcPr>
          <w:p w:rsidR="00B94FB5" w:rsidRPr="00B94FB5" w:rsidRDefault="00B94FB5" w:rsidP="00B94F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FB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4B8C2BA8" wp14:editId="5B73AF4F">
                  <wp:extent cx="10160" cy="10160"/>
                  <wp:effectExtent l="0" t="0" r="0" b="0"/>
                  <wp:docPr id="16" name="Рисунок 16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4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по каким-то причинам Вы не получили письмо с кодом подтверждения, то можно повторно отправить его на свой адрес электронной почты. Для этого войдите в библиотеку под своим именем пользователя, затем в Вашу персональную карточку и там выберите операцию </w:t>
            </w:r>
            <w:r w:rsidRPr="00B94FB5">
              <w:rPr>
                <w:rFonts w:ascii="Times New Roman" w:eastAsia="Times New Roman" w:hAnsi="Times New Roman" w:cs="Times New Roman"/>
                <w:color w:val="00008F"/>
                <w:sz w:val="28"/>
                <w:szCs w:val="28"/>
                <w:lang w:eastAsia="ru-RU"/>
              </w:rPr>
              <w:t>Повторно отправить письмо с кодом подтверждения регистрации</w:t>
            </w:r>
            <w:r w:rsidRPr="00B94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панели </w:t>
            </w:r>
            <w:r w:rsidRPr="00B94FB5">
              <w:rPr>
                <w:rFonts w:ascii="Times New Roman" w:eastAsia="Times New Roman" w:hAnsi="Times New Roman" w:cs="Times New Roman"/>
                <w:color w:val="00008F"/>
                <w:sz w:val="28"/>
                <w:szCs w:val="28"/>
                <w:lang w:eastAsia="ru-RU"/>
              </w:rPr>
              <w:t>Возможные действия</w:t>
            </w:r>
            <w:r w:rsidRPr="00B94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Вы можете при этом сменить основной адрес электронной почты, если указанный в карточке адрес неработоспособен.</w:t>
            </w:r>
          </w:p>
        </w:tc>
      </w:tr>
      <w:tr w:rsidR="00B94FB5" w:rsidRPr="00B94FB5" w:rsidTr="00B94FB5">
        <w:trPr>
          <w:tblCellSpacing w:w="7" w:type="dxa"/>
        </w:trPr>
        <w:tc>
          <w:tcPr>
            <w:tcW w:w="0" w:type="auto"/>
            <w:shd w:val="clear" w:color="auto" w:fill="F5F5F5"/>
            <w:hideMark/>
          </w:tcPr>
          <w:p w:rsidR="00B94FB5" w:rsidRPr="00B94FB5" w:rsidRDefault="00B94FB5" w:rsidP="00B94F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FB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0195D65" wp14:editId="68208A2F">
                  <wp:extent cx="10160" cy="10160"/>
                  <wp:effectExtent l="0" t="0" r="0" b="0"/>
                  <wp:docPr id="17" name="Рисунок 17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4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Вы регистрировались только как пользователь Научной электронной библиотеки, то сразу после подтверждения регистрации Вы получаете доступ к персональному профилю и можете работать на портале eLIBRARY.RU, в том числе загружать полнотекстовую информацию.</w:t>
            </w:r>
          </w:p>
        </w:tc>
      </w:tr>
      <w:tr w:rsidR="00B94FB5" w:rsidRPr="00B94FB5" w:rsidTr="00B94FB5">
        <w:trPr>
          <w:tblCellSpacing w:w="7" w:type="dxa"/>
        </w:trPr>
        <w:tc>
          <w:tcPr>
            <w:tcW w:w="0" w:type="auto"/>
            <w:shd w:val="clear" w:color="auto" w:fill="F5F5F5"/>
            <w:hideMark/>
          </w:tcPr>
          <w:p w:rsidR="00B94FB5" w:rsidRPr="00B94FB5" w:rsidRDefault="00B94FB5" w:rsidP="00B94F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FB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3622A81" wp14:editId="280580E3">
                  <wp:extent cx="10160" cy="10160"/>
                  <wp:effectExtent l="0" t="0" r="0" b="0"/>
                  <wp:docPr id="18" name="Рисунок 18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B94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же Вы регистрировались в качестве автора в системе </w:t>
            </w:r>
            <w:r w:rsidRPr="00B94FB5">
              <w:rPr>
                <w:rFonts w:ascii="Times New Roman" w:eastAsia="Times New Roman" w:hAnsi="Times New Roman" w:cs="Times New Roman"/>
                <w:color w:val="F26C4F"/>
                <w:sz w:val="28"/>
                <w:szCs w:val="28"/>
                <w:lang w:eastAsia="ru-RU"/>
              </w:rPr>
              <w:t>SCIENCE INDEX</w:t>
            </w:r>
            <w:r w:rsidRPr="00B94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то после успешного подтверждения регистрации Ваша анкета поступает на рассмотрение в службу поддержки РИНЦ, где производится, во-первых, идентификация Вас как автора в Российском индексе научного цитирования, во-вторых, глобальный поиск по всей базе данных РИНЦ Ваших публикаций и цитирований, и затем формирование и проверка Вашего списка публикаций и цитирований.</w:t>
            </w:r>
            <w:proofErr w:type="gramEnd"/>
            <w:r w:rsidRPr="00B94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После завершения этих операций, которые могут занимать до десяти рабочих дней, в зависимости от загрузки операторов службы поддержки, на Ваши почтовые адреса будет отправлено письмо с сообщением о присвоении Вам персонального идентификационного кода автора (SPIN-кода) в системе </w:t>
            </w:r>
            <w:r w:rsidRPr="00B94FB5">
              <w:rPr>
                <w:rFonts w:ascii="Times New Roman" w:eastAsia="Times New Roman" w:hAnsi="Times New Roman" w:cs="Times New Roman"/>
                <w:color w:val="F26C4F"/>
                <w:sz w:val="28"/>
                <w:szCs w:val="28"/>
                <w:lang w:eastAsia="ru-RU"/>
              </w:rPr>
              <w:t>SCIENCE INDEX</w:t>
            </w:r>
            <w:r w:rsidRPr="00B94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 момента присвоения SPIN-кода Вам автоматически открывается доступ к новым сервисам, которые система </w:t>
            </w:r>
            <w:r w:rsidRPr="00B94FB5">
              <w:rPr>
                <w:rFonts w:ascii="Times New Roman" w:eastAsia="Times New Roman" w:hAnsi="Times New Roman" w:cs="Times New Roman"/>
                <w:color w:val="F26C4F"/>
                <w:sz w:val="28"/>
                <w:szCs w:val="28"/>
                <w:lang w:eastAsia="ru-RU"/>
              </w:rPr>
              <w:t>SCIENCE INDEX</w:t>
            </w:r>
            <w:r w:rsidRPr="00B94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предоставляет для авторов научных публикаций.</w:t>
            </w:r>
          </w:p>
        </w:tc>
      </w:tr>
      <w:tr w:rsidR="00B94FB5" w:rsidRPr="00B94FB5" w:rsidTr="00B94FB5">
        <w:trPr>
          <w:tblCellSpacing w:w="7" w:type="dxa"/>
        </w:trPr>
        <w:tc>
          <w:tcPr>
            <w:tcW w:w="0" w:type="auto"/>
            <w:shd w:val="clear" w:color="auto" w:fill="F5F5F5"/>
            <w:hideMark/>
          </w:tcPr>
          <w:p w:rsidR="00B94FB5" w:rsidRPr="00B94FB5" w:rsidRDefault="00B94FB5" w:rsidP="00B94F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FB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62E5F20" wp14:editId="6C044695">
                  <wp:extent cx="10160" cy="10160"/>
                  <wp:effectExtent l="0" t="0" r="0" b="0"/>
                  <wp:docPr id="19" name="Рисунок 19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4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Научная электронная библиотека оставляет за собой право отказать пользователю в доступе к сервисам для авторов в системе </w:t>
            </w:r>
            <w:r w:rsidRPr="00B94FB5">
              <w:rPr>
                <w:rFonts w:ascii="Times New Roman" w:eastAsia="Times New Roman" w:hAnsi="Times New Roman" w:cs="Times New Roman"/>
                <w:color w:val="F26C4F"/>
                <w:sz w:val="28"/>
                <w:szCs w:val="28"/>
                <w:lang w:eastAsia="ru-RU"/>
              </w:rPr>
              <w:t>SCIENCE INDEX</w:t>
            </w:r>
            <w:r w:rsidRPr="00B94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любой момент без объяснения причин, в том числе на стадии регистрации автора, если будут обнаружены попытки намеренного предоставления недостоверной информации или недобросовестного использования возможностей системы.</w:t>
            </w:r>
          </w:p>
        </w:tc>
      </w:tr>
    </w:tbl>
    <w:p w:rsidR="00791E19" w:rsidRPr="00B94FB5" w:rsidRDefault="00791E19" w:rsidP="00B94FB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91E19" w:rsidRPr="00B94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https://www.elibrary.ru/pic/1pix.gif" style="width:.8pt;height:.8pt;visibility:visible;mso-wrap-style:square" o:bullet="t">
        <v:imagedata r:id="rId1" o:title="1pix"/>
      </v:shape>
    </w:pict>
  </w:numPicBullet>
  <w:abstractNum w:abstractNumId="0">
    <w:nsid w:val="74164340"/>
    <w:multiLevelType w:val="hybridMultilevel"/>
    <w:tmpl w:val="5610135E"/>
    <w:lvl w:ilvl="0" w:tplc="748485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EF3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0471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8C1F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C8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CE23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E203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EA5E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E2A5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FB5"/>
    <w:rsid w:val="002F4C56"/>
    <w:rsid w:val="006669FE"/>
    <w:rsid w:val="00726919"/>
    <w:rsid w:val="00791E19"/>
    <w:rsid w:val="00B94FB5"/>
    <w:rsid w:val="00D3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FB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4F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FB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4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3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elibrary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library.ru/author_info.asp?isold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4D0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2020-02-20T10:05:00Z</cp:lastPrinted>
  <dcterms:created xsi:type="dcterms:W3CDTF">2020-02-20T11:36:00Z</dcterms:created>
  <dcterms:modified xsi:type="dcterms:W3CDTF">2020-02-20T11:36:00Z</dcterms:modified>
</cp:coreProperties>
</file>