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45" w:rsidRPr="008F1856" w:rsidRDefault="009C2445" w:rsidP="009C24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9C2445" w:rsidRPr="008F1856" w:rsidRDefault="009C2445" w:rsidP="009C2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>«ИНСТИТУТ ГОСУДАРСТВЕННОГО АДМИНИСТРИРОВАНИЯ</w:t>
      </w:r>
    </w:p>
    <w:p w:rsidR="009C2445" w:rsidRDefault="009C2445" w:rsidP="009C2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AA27D5" w:rsidRDefault="009C2445" w:rsidP="009C2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7D5">
        <w:rPr>
          <w:rFonts w:ascii="Times New Roman" w:eastAsia="Calibri" w:hAnsi="Times New Roman" w:cs="Times New Roman"/>
          <w:b/>
          <w:sz w:val="28"/>
          <w:szCs w:val="28"/>
        </w:rPr>
        <w:t>Российская ак</w:t>
      </w:r>
      <w:r w:rsidR="00FA3E3F">
        <w:rPr>
          <w:rFonts w:ascii="Times New Roman" w:eastAsia="Calibri" w:hAnsi="Times New Roman" w:cs="Times New Roman"/>
          <w:b/>
          <w:sz w:val="28"/>
          <w:szCs w:val="28"/>
        </w:rPr>
        <w:t>адемия естественных наук (РАЕН)</w:t>
      </w:r>
    </w:p>
    <w:p w:rsidR="009C2445" w:rsidRDefault="009C2445" w:rsidP="009C2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7D5">
        <w:rPr>
          <w:rFonts w:ascii="Times New Roman" w:eastAsia="Calibri" w:hAnsi="Times New Roman" w:cs="Times New Roman"/>
          <w:b/>
          <w:sz w:val="28"/>
          <w:szCs w:val="28"/>
        </w:rPr>
        <w:t>секция «Энциклопедические знания»</w:t>
      </w:r>
    </w:p>
    <w:p w:rsidR="00FA3E3F" w:rsidRPr="00AA27D5" w:rsidRDefault="00FA3E3F" w:rsidP="009C2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Международная академия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коммуникологии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(МАК) </w:t>
      </w:r>
    </w:p>
    <w:p w:rsidR="009C2445" w:rsidRPr="00AA27D5" w:rsidRDefault="009C2445" w:rsidP="009C2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7D5">
        <w:rPr>
          <w:rFonts w:ascii="Times New Roman" w:eastAsia="Calibri" w:hAnsi="Times New Roman" w:cs="Times New Roman"/>
          <w:b/>
          <w:sz w:val="28"/>
          <w:szCs w:val="28"/>
        </w:rPr>
        <w:t>Редколлегия международного научно-популярного журнала «</w:t>
      </w:r>
      <w:r w:rsidRPr="00AA27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ICARUS</w:t>
      </w:r>
      <w:r w:rsidRPr="00AA27D5">
        <w:rPr>
          <w:rFonts w:ascii="Times New Roman" w:eastAsia="Calibri" w:hAnsi="Times New Roman" w:cs="Times New Roman"/>
          <w:b/>
          <w:sz w:val="28"/>
          <w:szCs w:val="28"/>
        </w:rPr>
        <w:t>&amp;</w:t>
      </w:r>
      <w:r w:rsidRPr="00AA27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DAEDALUS</w:t>
      </w:r>
      <w:r w:rsidRPr="00AA27D5">
        <w:rPr>
          <w:rFonts w:ascii="Times New Roman" w:eastAsia="Calibri" w:hAnsi="Times New Roman" w:cs="Times New Roman"/>
          <w:b/>
          <w:sz w:val="28"/>
          <w:szCs w:val="28"/>
        </w:rPr>
        <w:t>. Системный анализ: проблемы и решения» (Германия)</w:t>
      </w:r>
    </w:p>
    <w:p w:rsidR="009C2445" w:rsidRPr="008F1856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Приглашают принять участие </w:t>
      </w:r>
      <w:proofErr w:type="gramStart"/>
      <w:r w:rsidRPr="008F185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2445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Международной научно-практической конференции </w:t>
      </w:r>
    </w:p>
    <w:p w:rsidR="009C2445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445" w:rsidRPr="009C2445" w:rsidRDefault="00AA27D5" w:rsidP="009C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C2445" w:rsidRPr="009C2445"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 образования и науки в эпоху </w:t>
      </w:r>
      <w:proofErr w:type="spellStart"/>
      <w:r w:rsidR="009C2445" w:rsidRPr="009C2445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="009C2445" w:rsidRPr="009C2445">
        <w:rPr>
          <w:rFonts w:ascii="Times New Roman" w:hAnsi="Times New Roman" w:cs="Times New Roman"/>
          <w:b/>
          <w:sz w:val="28"/>
          <w:szCs w:val="28"/>
        </w:rPr>
        <w:t xml:space="preserve"> экономики и пути их решения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2445" w:rsidRPr="008F1856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 ноября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C2445" w:rsidRPr="008F1856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856">
        <w:rPr>
          <w:rFonts w:ascii="Times New Roman" w:eastAsia="Calibri" w:hAnsi="Times New Roman" w:cs="Times New Roman"/>
          <w:sz w:val="24"/>
          <w:szCs w:val="24"/>
        </w:rPr>
        <w:t>(Москва)</w:t>
      </w:r>
    </w:p>
    <w:p w:rsidR="009C2445" w:rsidRPr="008F1856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1856">
        <w:rPr>
          <w:rFonts w:ascii="Times New Roman" w:eastAsia="Calibri" w:hAnsi="Times New Roman" w:cs="Times New Roman"/>
          <w:i/>
          <w:sz w:val="24"/>
          <w:szCs w:val="24"/>
        </w:rPr>
        <w:t>К участию в конференции приглашаются студенты, аспиранты, преподаватели вузов, государственные и муниципальные служащие и все, интересующиеся проблемами истории, духовной безопасности, государственного управления и социально-экономического развития России.</w:t>
      </w:r>
    </w:p>
    <w:p w:rsidR="009C2445" w:rsidRPr="008F1856" w:rsidRDefault="009C2445" w:rsidP="009C24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C2445" w:rsidRDefault="009C2445" w:rsidP="009C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iCs/>
          <w:sz w:val="24"/>
          <w:szCs w:val="24"/>
        </w:rPr>
        <w:t>Тематика научных мероприятий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C2445" w:rsidRPr="00AA27D5" w:rsidRDefault="009C2445" w:rsidP="00AA27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>Образование – стратегический ресурс развития общества</w:t>
      </w: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>Информация как двигатель научного прогресса</w:t>
      </w: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>Новые информационные технологии в образовании и науке</w:t>
      </w: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>Цифровая экономика: проблемы развития и механизмы решения</w:t>
      </w: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>Теоретические и практические вопросы права, экономики, педагогики и психологии</w:t>
      </w: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>Цифровое общество в контексте развития личности</w:t>
      </w:r>
    </w:p>
    <w:p w:rsidR="00AA27D5" w:rsidRPr="00AA27D5" w:rsidRDefault="00AA27D5" w:rsidP="00AA27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D5">
        <w:rPr>
          <w:rFonts w:ascii="Times New Roman" w:eastAsia="Calibri" w:hAnsi="Times New Roman" w:cs="Times New Roman"/>
          <w:sz w:val="24"/>
          <w:szCs w:val="24"/>
        </w:rPr>
        <w:t xml:space="preserve">Роль Российского государства в развитии образования и науки </w:t>
      </w:r>
    </w:p>
    <w:p w:rsidR="00AA27D5" w:rsidRPr="00AA27D5" w:rsidRDefault="00AA27D5" w:rsidP="00AA27D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445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Участники конференции могут предложить и иные </w:t>
      </w:r>
      <w:r>
        <w:rPr>
          <w:rFonts w:ascii="Times New Roman" w:eastAsia="Calibri" w:hAnsi="Times New Roman" w:cs="Times New Roman"/>
          <w:sz w:val="24"/>
          <w:szCs w:val="24"/>
        </w:rPr>
        <w:t>актуальные</w:t>
      </w: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 темы для обсуждения. </w:t>
      </w:r>
    </w:p>
    <w:p w:rsidR="009C2445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Конференция состоится </w:t>
      </w:r>
      <w:r>
        <w:rPr>
          <w:rFonts w:ascii="Times New Roman" w:eastAsia="Calibri" w:hAnsi="Times New Roman" w:cs="Times New Roman"/>
          <w:sz w:val="24"/>
          <w:szCs w:val="24"/>
        </w:rPr>
        <w:t>14 ноября</w:t>
      </w: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</w:rPr>
        <w:t>по адресу:</w:t>
      </w:r>
      <w:r w:rsidRPr="0085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119261, </w:t>
      </w:r>
      <w:r w:rsidRPr="008F1856">
        <w:rPr>
          <w:rFonts w:ascii="Times New Roman" w:eastAsia="Calibri" w:hAnsi="Times New Roman" w:cs="Times New Roman"/>
          <w:sz w:val="24"/>
          <w:szCs w:val="24"/>
        </w:rPr>
        <w:t>г. Москва, Ленинский пр-т, д. 80 Институт государственного администрирования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1856">
        <w:rPr>
          <w:rFonts w:ascii="Times New Roman" w:eastAsia="Calibri" w:hAnsi="Times New Roman" w:cs="Times New Roman"/>
          <w:sz w:val="24"/>
          <w:szCs w:val="24"/>
        </w:rPr>
        <w:t>(метро «Ленинский пр-т», «Университет»).</w:t>
      </w:r>
      <w:proofErr w:type="gramEnd"/>
    </w:p>
    <w:p w:rsidR="009C2445" w:rsidRPr="008F1856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</w:t>
      </w:r>
      <w:r w:rsidR="00E57D05"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Pr="008F1856">
        <w:rPr>
          <w:rFonts w:ascii="Times New Roman" w:eastAsia="Calibri" w:hAnsi="Times New Roman" w:cs="Times New Roman"/>
          <w:sz w:val="24"/>
          <w:szCs w:val="24"/>
        </w:rPr>
        <w:t>ло: в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9C2445" w:rsidRPr="008F1856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8F1856">
        <w:rPr>
          <w:rFonts w:ascii="Times New Roman" w:eastAsia="Calibri" w:hAnsi="Times New Roman" w:cs="Times New Roman"/>
          <w:sz w:val="24"/>
          <w:szCs w:val="24"/>
        </w:rPr>
        <w:t>Эл</w:t>
      </w:r>
      <w:proofErr w:type="gramStart"/>
      <w:r w:rsidRPr="008F18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185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очта: </w:t>
      </w:r>
      <w:hyperlink r:id="rId6" w:history="1"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iga</w:t>
        </w:r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nauka</w:t>
        </w:r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F185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C2445" w:rsidRPr="008F1856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конференции будет размещена на странице </w:t>
      </w:r>
      <w:hyperlink r:id="rId7" w:history="1">
        <w:r w:rsidRPr="008F185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http://i</w:t>
        </w:r>
        <w:proofErr w:type="spellStart"/>
        <w:r w:rsidRPr="008F185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ga</w:t>
        </w:r>
        <w:proofErr w:type="spellEnd"/>
        <w:r w:rsidRPr="008F185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F185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F185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 xml:space="preserve">, </w:t>
      </w:r>
      <w:r w:rsidRPr="008F185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8F185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 xml:space="preserve">, </w:t>
      </w:r>
      <w:proofErr w:type="spellStart"/>
      <w:r w:rsidRPr="008F185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mpsu</w:t>
      </w:r>
      <w:proofErr w:type="spellEnd"/>
      <w:r w:rsidRPr="008F185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,</w:t>
      </w:r>
      <w:proofErr w:type="spellStart"/>
      <w:r w:rsidRPr="008F185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C2445" w:rsidRPr="008F1856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>Почетные гости:</w:t>
      </w:r>
    </w:p>
    <w:p w:rsidR="009C2445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Тараканов Валерий Александрович – </w:t>
      </w: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доктор экономических наук, профессор. Академик РАЕН, главный редактор Международного научно-популярного журнала 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1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ICARUS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&amp;</w:t>
      </w:r>
      <w:r w:rsidRPr="008F1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DEDALUS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» (системный анализ: проблемы и решения)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(Германия);</w:t>
      </w:r>
    </w:p>
    <w:p w:rsidR="00FA3E3F" w:rsidRDefault="00FA3E3F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Шарков Феликс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Изосимович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- президент Международной академии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коммуникологии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главный редактор журнала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Коммуникология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(ВАК), доктор социологических наук, зав. кафедрой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коммуникологии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медиаполитики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РАНХиГС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C2445" w:rsidRPr="008F1856" w:rsidRDefault="00FA3E3F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Главный н</w:t>
      </w:r>
      <w:r w:rsidR="009C2445" w:rsidRPr="008F1856">
        <w:rPr>
          <w:rFonts w:ascii="Times New Roman" w:eastAsia="Calibri" w:hAnsi="Times New Roman" w:cs="Times New Roman"/>
          <w:b/>
          <w:sz w:val="24"/>
          <w:szCs w:val="24"/>
        </w:rPr>
        <w:t>аучны</w:t>
      </w:r>
      <w:r w:rsidR="009C2445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9C2445"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</w:t>
      </w:r>
      <w:r w:rsidR="009C2445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9C2445" w:rsidRPr="008F1856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конференции:</w:t>
      </w:r>
    </w:p>
    <w:p w:rsidR="009C2445" w:rsidRPr="008F1856" w:rsidRDefault="009C2445" w:rsidP="009C2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56">
        <w:rPr>
          <w:rFonts w:ascii="Times New Roman" w:eastAsia="Calibri" w:hAnsi="Times New Roman" w:cs="Times New Roman"/>
          <w:b/>
          <w:sz w:val="24"/>
          <w:szCs w:val="24"/>
        </w:rPr>
        <w:t>Тараканов Александр Валериевич</w:t>
      </w:r>
      <w:r w:rsidRPr="008F1856">
        <w:rPr>
          <w:rFonts w:ascii="Times New Roman" w:eastAsia="Calibri" w:hAnsi="Times New Roman" w:cs="Times New Roman"/>
          <w:sz w:val="24"/>
          <w:szCs w:val="24"/>
        </w:rPr>
        <w:t xml:space="preserve"> – кандидат юридических наук, профессор кафедры гражданско-правовых дисциплин, член-корреспондент РАЕН, ректор Частного учреждения высшего образования «Институт государственного администрирования», </w:t>
      </w:r>
    </w:p>
    <w:p w:rsidR="009C2445" w:rsidRDefault="009C2445" w:rsidP="009C2445">
      <w:pPr>
        <w:widowControl w:val="0"/>
        <w:spacing w:after="0" w:line="240" w:lineRule="auto"/>
        <w:ind w:left="20" w:right="20" w:firstLine="8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редактор материалов конференции: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Орлов Виталий Владимирович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доктор исторических наук, профессор кафедры социально-гуманитарных и естественнонаучных дисциплин </w:t>
      </w:r>
      <w:r w:rsidRPr="008F1856">
        <w:rPr>
          <w:rFonts w:ascii="Times New Roman" w:eastAsia="Calibri" w:hAnsi="Times New Roman" w:cs="Times New Roman"/>
          <w:sz w:val="24"/>
          <w:szCs w:val="24"/>
        </w:rPr>
        <w:t>Частного учреждения высшего образования «Институт государственного администрирования»,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член-корреспондент РАЕН.</w:t>
      </w:r>
    </w:p>
    <w:p w:rsidR="009C2445" w:rsidRPr="008F1856" w:rsidRDefault="009C2445" w:rsidP="009C2445">
      <w:pPr>
        <w:widowControl w:val="0"/>
        <w:spacing w:after="0" w:line="360" w:lineRule="auto"/>
        <w:ind w:left="20" w:right="20" w:firstLine="8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360" w:lineRule="auto"/>
        <w:ind w:left="20" w:right="20" w:firstLine="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для публикации статьи в сборнике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публикации статьи в сборнике необходимо на адрес Оргкомитета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8F18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iga</w:t>
        </w:r>
        <w:r w:rsidRPr="008F18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F18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nauka</w:t>
        </w:r>
        <w:r w:rsidRPr="008F18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F18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8F18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F18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срок до 14</w:t>
      </w:r>
      <w:r w:rsidRPr="008F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8F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F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отправить: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на публикацию статьи (приложение 1);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</w:t>
      </w:r>
      <w:proofErr w:type="gramStart"/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атьи, оформленный в соответствии с требованиями (приложение 2);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квитанции об оплате (реквизиты для оплаты статьи участнику конференции высылаются после принятия статьи к публикации). 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публикации</w:t>
      </w:r>
    </w:p>
    <w:p w:rsidR="009C2445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конференции будет опубликован сборник статей (материалов) с присвоением международного индекса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последующим размещением в Научной электронной библиотеке </w:t>
      </w:r>
      <w:r w:rsidRPr="008F18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(Российский индекс научного</w:t>
      </w:r>
      <w:r w:rsidRPr="008F1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18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цитирования</w:t>
      </w:r>
      <w:r w:rsidRPr="008F1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Объем статьи: до 20 тыс.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публикации 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страницы – 150 руб.</w:t>
      </w:r>
    </w:p>
    <w:p w:rsidR="009C2445" w:rsidRPr="008F1856" w:rsidRDefault="009C2445" w:rsidP="009C2445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статьи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оформляются в редакторе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14,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1,0;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страницы - поля: левое - 3 см, правовое, верхнее, нижнее - 2 см. Выравнивание текста по ширине с автоматической расстановкой переносов, абзацный отступ - 1,25 см. Название статьи размещается по центру прописными буквами, через строку указываются ФИО автора, уч. степень, уч. звание и вуз.</w:t>
      </w:r>
      <w:proofErr w:type="gramEnd"/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Страницы не нумеруются. Ссылки даются в тексте в квадратных скобках. Список литературы оформляется по ГОСТу </w:t>
      </w:r>
      <w:proofErr w:type="gramStart"/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7.0.5 - 2008 и размещается в конце статьи по алфавиту. В сведениях об автора приводятся аннотация и ключевые слова на русском и английском языках.</w:t>
      </w:r>
    </w:p>
    <w:p w:rsidR="009C2445" w:rsidRPr="008F1856" w:rsidRDefault="009C2445" w:rsidP="009C2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Важная информация!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конференции имеют возможность публикации статьи в международном научно-популярном журнале 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1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ICARUS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&amp;</w:t>
      </w:r>
      <w:r w:rsidRPr="008F1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DEDALUS</w:t>
      </w:r>
      <w:r w:rsidRPr="008F1856">
        <w:rPr>
          <w:rFonts w:ascii="Times New Roman" w:eastAsia="Calibri" w:hAnsi="Times New Roman" w:cs="Times New Roman"/>
          <w:b/>
          <w:sz w:val="24"/>
          <w:szCs w:val="24"/>
        </w:rPr>
        <w:t>» (системный анализ: проблемы и решения).</w:t>
      </w: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поступает на хранение в </w:t>
      </w:r>
      <w:r w:rsidRPr="008F18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Немецкую Национальную библиотеку</w:t>
      </w: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Франкфурте на Майне, материалы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размещаются в базе данных Российского индекса научного цитирования (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РИНЦ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Научной электронной библиотеке </w:t>
      </w:r>
      <w:proofErr w:type="spellStart"/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eLIBRARY</w:t>
      </w:r>
      <w:proofErr w:type="spellEnd"/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признаются</w:t>
      </w:r>
      <w:r w:rsidRPr="008F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ВАК РФ. </w:t>
      </w:r>
    </w:p>
    <w:p w:rsidR="009C2445" w:rsidRPr="008F1856" w:rsidRDefault="009C2445" w:rsidP="009C2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предоставляет статью для публикации в журнале по адресу электронной почты </w:t>
      </w:r>
      <w:hyperlink r:id="rId9" w:history="1">
        <w:r w:rsidRPr="008F1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info@iga.ru</w:t>
        </w:r>
      </w:hyperlink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1 стр. публикации в журнале составляет 10 евро.</w:t>
      </w:r>
      <w:r w:rsidRPr="008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опубликования статьи автору предоставляются  3 (экз.) бесплатных номеров журнала, обеспечивается рассылка статьи по электронной или обычной почте в российские и зарубежные университеты, научные центры и др.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подробная информация, правила для авторов и условия публикации в журнале содержатся по адресу эл. почты: </w:t>
      </w:r>
      <w:hyperlink r:id="rId10" w:tgtFrame="_blank" w:history="1">
        <w:r w:rsidRPr="008F1856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</w:rPr>
          <w:t>http://www.iga-de.de/category/zeitschrift/</w:t>
        </w:r>
      </w:hyperlink>
      <w:r w:rsidRPr="008F1856">
        <w:rPr>
          <w:rFonts w:ascii="Arial" w:eastAsia="Calibri" w:hAnsi="Arial" w:cs="Arial"/>
          <w:b/>
          <w:bCs/>
          <w:color w:val="0000FF"/>
          <w:sz w:val="24"/>
          <w:szCs w:val="24"/>
          <w:u w:val="single"/>
        </w:rPr>
        <w:t xml:space="preserve">. Обращаться по адресу: </w:t>
      </w:r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119261, Москва, Ленинский пр-т, д. 80, </w:t>
      </w:r>
      <w:proofErr w:type="gramStart"/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8F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«ИГА». Тлф.: 8 (499) 131-91-88, (Орлов Виталий Владимирович); </w:t>
      </w:r>
    </w:p>
    <w:p w:rsidR="009C2445" w:rsidRDefault="009C2445" w:rsidP="009C2445">
      <w:pPr>
        <w:widowControl w:val="0"/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A27D5" w:rsidRDefault="00AA27D5" w:rsidP="009C2445">
      <w:pPr>
        <w:widowControl w:val="0"/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A27D5" w:rsidRDefault="00AA27D5" w:rsidP="009C2445">
      <w:pPr>
        <w:widowControl w:val="0"/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A27D5" w:rsidRDefault="00AA27D5" w:rsidP="009C2445">
      <w:pPr>
        <w:widowControl w:val="0"/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p w:rsidR="009C2445" w:rsidRPr="008F1856" w:rsidRDefault="009C2445" w:rsidP="009C2445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авторе</w:t>
      </w:r>
    </w:p>
    <w:p w:rsidR="009C2445" w:rsidRPr="008F1856" w:rsidRDefault="009C2445" w:rsidP="009C2445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60" w:type="dxa"/>
        <w:tblLook w:val="04A0" w:firstRow="1" w:lastRow="0" w:firstColumn="1" w:lastColumn="0" w:noHBand="0" w:noVBand="1"/>
      </w:tblPr>
      <w:tblGrid>
        <w:gridCol w:w="615"/>
        <w:gridCol w:w="5725"/>
        <w:gridCol w:w="3171"/>
      </w:tblGrid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Контактные телефоны (с кодом города)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Ключевые слова (7 – 9 слов) на русском и английском языках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Аннотация на русском и английском языках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Необходимое количество  экземпляров печатного сборника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Количество сертификатов участника конференции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Адрес для отправки сборника и/или сертификата </w:t>
            </w:r>
          </w:p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Форма участия (очно, заочно)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45" w:rsidRPr="008F1856" w:rsidTr="00511AAA">
        <w:tc>
          <w:tcPr>
            <w:tcW w:w="61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25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85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Необходимость бронирования гостиницы</w:t>
            </w:r>
          </w:p>
        </w:tc>
        <w:tc>
          <w:tcPr>
            <w:tcW w:w="3171" w:type="dxa"/>
          </w:tcPr>
          <w:p w:rsidR="009C2445" w:rsidRPr="008F1856" w:rsidRDefault="009C2445" w:rsidP="00511AAA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2445" w:rsidRPr="008F1856" w:rsidRDefault="009C2445" w:rsidP="009C2445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2</w:t>
      </w: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Образец </w:t>
      </w: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оформления научной статьи для публикации в сборнике статей</w:t>
      </w:r>
    </w:p>
    <w:p w:rsidR="009C2445" w:rsidRPr="008F1856" w:rsidRDefault="009C2445" w:rsidP="009C2445">
      <w:pPr>
        <w:widowControl w:val="0"/>
        <w:spacing w:before="284" w:after="0" w:line="230" w:lineRule="exact"/>
        <w:ind w:right="30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before="284" w:after="0" w:line="360" w:lineRule="auto"/>
        <w:ind w:right="300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Теоретические и практические аспекты управления человеческим капиталом</w:t>
      </w:r>
    </w:p>
    <w:p w:rsidR="009C2445" w:rsidRPr="008F1856" w:rsidRDefault="009C2445" w:rsidP="009C2445">
      <w:pPr>
        <w:widowControl w:val="0"/>
        <w:spacing w:before="284"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А.В.  </w:t>
      </w:r>
      <w:proofErr w:type="spellStart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Тышковский</w:t>
      </w:r>
      <w:proofErr w:type="spellEnd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докт</w:t>
      </w:r>
      <w:proofErr w:type="spellEnd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псих</w:t>
      </w:r>
      <w:proofErr w:type="gramStart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proofErr w:type="gramEnd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аук, проф.</w:t>
      </w: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Частное учреждение высшего образования «Институт государственного администрирования» (г. Москва)</w:t>
      </w: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Ключевые слова: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на русском и английском языках.</w:t>
      </w: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Аннотация: 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русском и английском языках.</w:t>
      </w: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36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Текст. Текст. Текст. Текст. Текст. Текст. Текст. Текст. Текст. Текст. Текст. Текст. Текст. Текст. Текст. Текст. Текст. Текст [1].</w:t>
      </w:r>
    </w:p>
    <w:p w:rsidR="009C2445" w:rsidRPr="008F1856" w:rsidRDefault="009C2445" w:rsidP="009C2445">
      <w:pPr>
        <w:widowControl w:val="0"/>
        <w:spacing w:after="0" w:line="36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[2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с. 25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]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Список литературы</w:t>
      </w:r>
    </w:p>
    <w:p w:rsidR="009C2445" w:rsidRPr="008F1856" w:rsidRDefault="009C2445" w:rsidP="009C2445">
      <w:pPr>
        <w:widowControl w:val="0"/>
        <w:numPr>
          <w:ilvl w:val="0"/>
          <w:numId w:val="2"/>
        </w:numPr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Бердяев Н.А.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Смысл истории. М.: Мысль, 1990. 175 с.</w:t>
      </w:r>
    </w:p>
    <w:p w:rsidR="009C2445" w:rsidRPr="008F1856" w:rsidRDefault="009C2445" w:rsidP="009C2445">
      <w:pPr>
        <w:widowControl w:val="0"/>
        <w:numPr>
          <w:ilvl w:val="0"/>
          <w:numId w:val="2"/>
        </w:numPr>
        <w:spacing w:after="0" w:line="240" w:lineRule="auto"/>
        <w:ind w:right="30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Кауфман И.М.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Терминологические словари: библиография. М.: Советская Россия, 1961. 419 с.</w:t>
      </w:r>
    </w:p>
    <w:p w:rsidR="009C2445" w:rsidRPr="008F1856" w:rsidRDefault="009C2445" w:rsidP="009C2445">
      <w:pPr>
        <w:widowControl w:val="0"/>
        <w:numPr>
          <w:ilvl w:val="0"/>
          <w:numId w:val="2"/>
        </w:numPr>
        <w:spacing w:after="0" w:line="240" w:lineRule="auto"/>
        <w:ind w:right="30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Жилищное право: актуальные вопросы законодательства: электрон</w:t>
      </w:r>
      <w:proofErr w:type="gramStart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</w:t>
      </w:r>
      <w:proofErr w:type="gramEnd"/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урн. 2013. № 1. 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URL: </w:t>
      </w:r>
      <w:hyperlink r:id="rId11" w:history="1">
        <w:r w:rsidRPr="008F18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http://www.gilpravo.ru</w:t>
        </w:r>
      </w:hyperlink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8F18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(дата обращения: 20.12.2015).</w:t>
      </w: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widowControl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C2445" w:rsidRPr="008F1856" w:rsidRDefault="009C2445" w:rsidP="009C2445">
      <w:pPr>
        <w:rPr>
          <w:rFonts w:ascii="Calibri" w:eastAsia="Calibri" w:hAnsi="Calibri" w:cs="Times New Roman"/>
          <w:sz w:val="24"/>
          <w:szCs w:val="24"/>
        </w:rPr>
      </w:pPr>
    </w:p>
    <w:p w:rsidR="009C2445" w:rsidRPr="008F1856" w:rsidRDefault="009C2445" w:rsidP="009C2445">
      <w:pPr>
        <w:rPr>
          <w:rFonts w:ascii="Calibri" w:eastAsia="Calibri" w:hAnsi="Calibri" w:cs="Times New Roman"/>
          <w:sz w:val="24"/>
          <w:szCs w:val="24"/>
        </w:rPr>
      </w:pPr>
    </w:p>
    <w:p w:rsidR="009C2445" w:rsidRPr="008F1856" w:rsidRDefault="009C2445" w:rsidP="009C2445">
      <w:pPr>
        <w:rPr>
          <w:rFonts w:ascii="Calibri" w:eastAsia="Calibri" w:hAnsi="Calibri" w:cs="Times New Roman"/>
        </w:rPr>
      </w:pPr>
    </w:p>
    <w:p w:rsidR="009C2445" w:rsidRDefault="009C2445" w:rsidP="009C2445"/>
    <w:p w:rsidR="009C2445" w:rsidRDefault="009C2445" w:rsidP="009C2445"/>
    <w:p w:rsidR="009C2445" w:rsidRDefault="009C2445" w:rsidP="009C24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320"/>
    <w:multiLevelType w:val="hybridMultilevel"/>
    <w:tmpl w:val="3F5E790C"/>
    <w:lvl w:ilvl="0" w:tplc="A4D61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D514A0"/>
    <w:multiLevelType w:val="hybridMultilevel"/>
    <w:tmpl w:val="34B67A58"/>
    <w:lvl w:ilvl="0" w:tplc="AAD8B0D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E445AC5"/>
    <w:multiLevelType w:val="hybridMultilevel"/>
    <w:tmpl w:val="06E4D066"/>
    <w:lvl w:ilvl="0" w:tplc="BE008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5"/>
    <w:rsid w:val="002F4C56"/>
    <w:rsid w:val="00726919"/>
    <w:rsid w:val="00791E19"/>
    <w:rsid w:val="009C2445"/>
    <w:rsid w:val="00AA27D5"/>
    <w:rsid w:val="00E57D05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.nauk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g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a.nauka@mail.ru" TargetMode="External"/><Relationship Id="rId11" Type="http://schemas.openxmlformats.org/officeDocument/2006/relationships/hyperlink" Target="http://www.gilpra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ga-de.de/category/zeitschrif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2019-10-22T09:58:00Z</cp:lastPrinted>
  <dcterms:created xsi:type="dcterms:W3CDTF">2019-10-22T09:59:00Z</dcterms:created>
  <dcterms:modified xsi:type="dcterms:W3CDTF">2019-10-22T09:59:00Z</dcterms:modified>
</cp:coreProperties>
</file>